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93" w:type="dxa"/>
        <w:tblLook w:val="04A0" w:firstRow="1" w:lastRow="0" w:firstColumn="1" w:lastColumn="0" w:noHBand="0" w:noVBand="1"/>
      </w:tblPr>
      <w:tblGrid>
        <w:gridCol w:w="7900"/>
        <w:gridCol w:w="1180"/>
        <w:gridCol w:w="1900"/>
      </w:tblGrid>
      <w:tr w:rsidR="004D1C1F" w:rsidRPr="004D1C1F" w:rsidTr="004D1C1F">
        <w:trPr>
          <w:trHeight w:val="210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материально-технической базе учреждения</w:t>
            </w:r>
          </w:p>
        </w:tc>
      </w:tr>
      <w:tr w:rsidR="004D1C1F" w:rsidRPr="004D1C1F" w:rsidTr="004D1C1F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RANGE!C4:C43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0"/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(м2)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(м2)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279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(м2)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2 500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(м2)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мест в столовых,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мест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3524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т.ч. школьных учебников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1063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  <w:bookmarkStart w:id="1" w:name="_GoBack"/>
            <w:bookmarkEnd w:id="1"/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EF53C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 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кбит/с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256 кбит/с до 1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Число персональных ЭВМ, подключенных к сети Интернет (из стр.36)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EF53C0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5A156F" w:rsidRDefault="00EF53C0"/>
    <w:sectPr w:rsidR="005A156F" w:rsidSect="004D1C1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C1F"/>
    <w:rsid w:val="00305E1D"/>
    <w:rsid w:val="004D1C1F"/>
    <w:rsid w:val="00B85039"/>
    <w:rsid w:val="00EE472A"/>
    <w:rsid w:val="00E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B4FD"/>
  <w15:docId w15:val="{F1DE4D34-761B-4F79-B9BE-A9B934BB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Талия</dc:creator>
  <cp:lastModifiedBy>User</cp:lastModifiedBy>
  <cp:revision>3</cp:revision>
  <dcterms:created xsi:type="dcterms:W3CDTF">2014-02-17T16:55:00Z</dcterms:created>
  <dcterms:modified xsi:type="dcterms:W3CDTF">2024-08-21T08:19:00Z</dcterms:modified>
</cp:coreProperties>
</file>